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9616A" w14:textId="77777777" w:rsidR="004A2C73" w:rsidRDefault="004A2C73" w:rsidP="004A2C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626B">
        <w:rPr>
          <w:rFonts w:ascii="Times New Roman" w:hAnsi="Times New Roman" w:cs="Times New Roman"/>
          <w:b/>
          <w:bCs/>
          <w:sz w:val="32"/>
          <w:szCs w:val="32"/>
        </w:rPr>
        <w:t>Казанский аквапарк или Дворец Впечатлений</w:t>
      </w:r>
    </w:p>
    <w:p w14:paraId="7E1B0FD2" w14:textId="77777777" w:rsidR="004A2C73" w:rsidRDefault="004A2C73" w:rsidP="004A2C7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4D2F84">
        <w:rPr>
          <w:rFonts w:ascii="Times New Roman" w:hAnsi="Times New Roman" w:cs="Times New Roman"/>
          <w:i/>
          <w:iCs/>
          <w:sz w:val="32"/>
          <w:szCs w:val="32"/>
        </w:rPr>
        <w:t xml:space="preserve">(Внимание! Турфирма предоставляет </w:t>
      </w:r>
      <w:r w:rsidRPr="004D2F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только проезд</w:t>
      </w:r>
      <w:r w:rsidRPr="004D2F84">
        <w:rPr>
          <w:rFonts w:ascii="Times New Roman" w:hAnsi="Times New Roman" w:cs="Times New Roman"/>
          <w:i/>
          <w:iCs/>
          <w:sz w:val="32"/>
          <w:szCs w:val="32"/>
        </w:rPr>
        <w:t xml:space="preserve"> до указанных объектов</w:t>
      </w:r>
      <w:r>
        <w:rPr>
          <w:rFonts w:ascii="Times New Roman" w:hAnsi="Times New Roman" w:cs="Times New Roman"/>
          <w:i/>
          <w:iCs/>
          <w:sz w:val="32"/>
          <w:szCs w:val="32"/>
        </w:rPr>
        <w:t>!</w:t>
      </w:r>
      <w:r w:rsidRPr="004D2F84">
        <w:rPr>
          <w:rFonts w:ascii="Times New Roman" w:hAnsi="Times New Roman" w:cs="Times New Roman"/>
          <w:i/>
          <w:iCs/>
          <w:sz w:val="32"/>
          <w:szCs w:val="32"/>
        </w:rPr>
        <w:t>)</w:t>
      </w:r>
    </w:p>
    <w:p w14:paraId="7C72A38D" w14:textId="77777777" w:rsid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2E52B" w14:textId="5E1FA2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C73">
        <w:rPr>
          <w:rFonts w:ascii="Times New Roman" w:hAnsi="Times New Roman" w:cs="Times New Roman"/>
          <w:b/>
          <w:bCs/>
          <w:sz w:val="24"/>
          <w:szCs w:val="24"/>
        </w:rPr>
        <w:t>ПРОГРАММА ТУРА:</w:t>
      </w:r>
    </w:p>
    <w:p w14:paraId="25B2E5C7" w14:textId="77777777" w:rsid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D988A" w14:textId="7EA89D99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Как и куда едем (07:30):</w:t>
      </w:r>
    </w:p>
    <w:p w14:paraId="3E71AC31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7A746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 xml:space="preserve">- Йошкар-Ола — забираем Вас у </w:t>
      </w:r>
      <w:proofErr w:type="spellStart"/>
      <w:r w:rsidRPr="004A2C73">
        <w:rPr>
          <w:rFonts w:ascii="Times New Roman" w:hAnsi="Times New Roman" w:cs="Times New Roman"/>
          <w:sz w:val="24"/>
          <w:szCs w:val="24"/>
        </w:rPr>
        <w:t>Царевококшайского</w:t>
      </w:r>
      <w:proofErr w:type="spellEnd"/>
      <w:r w:rsidRPr="004A2C73">
        <w:rPr>
          <w:rFonts w:ascii="Times New Roman" w:hAnsi="Times New Roman" w:cs="Times New Roman"/>
          <w:sz w:val="24"/>
          <w:szCs w:val="24"/>
        </w:rPr>
        <w:t xml:space="preserve"> Кремля (ул. Вознесенская, 58).</w:t>
      </w:r>
    </w:p>
    <w:p w14:paraId="3708E93E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- Чебоксары — выезжаем от верхней парковки ТЦ «Мега Молл» (ул. Калинина, 105А).</w:t>
      </w:r>
    </w:p>
    <w:p w14:paraId="6BE8CDEE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11E91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 xml:space="preserve">Что дальше? Разделяемся, но </w:t>
      </w:r>
      <w:proofErr w:type="gramStart"/>
      <w:r w:rsidRPr="004A2C73">
        <w:rPr>
          <w:rFonts w:ascii="Times New Roman" w:hAnsi="Times New Roman" w:cs="Times New Roman"/>
          <w:sz w:val="24"/>
          <w:szCs w:val="24"/>
        </w:rPr>
        <w:t>не надолго</w:t>
      </w:r>
      <w:proofErr w:type="gramEnd"/>
      <w:r w:rsidRPr="004A2C73">
        <w:rPr>
          <w:rFonts w:ascii="Times New Roman" w:hAnsi="Times New Roman" w:cs="Times New Roman"/>
          <w:sz w:val="24"/>
          <w:szCs w:val="24"/>
        </w:rPr>
        <w:t>:</w:t>
      </w:r>
    </w:p>
    <w:p w14:paraId="406E8B4D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Группа 1 — Аквапарк «Ривьера» (11:00–17:00)</w:t>
      </w:r>
    </w:p>
    <w:p w14:paraId="6BE2CEA7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Вы самостоятельно покупаете абонемент на месте (за свой счёт от 2 800 руб.) и мокнете, плещетесь, летите с горок до самого вечера.</w:t>
      </w:r>
    </w:p>
    <w:p w14:paraId="771EDA05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EEDAC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Важное кошачье правило: забираем Вас с парковки аквапарка СТРОГО в 17:00. Никаких опозданий — даже если очень хочется «ещё одну горку». Водитель ждёт ровно 15 минут, а потом уезжает домой без сантиментов.</w:t>
      </w:r>
    </w:p>
    <w:p w14:paraId="6D10C310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82616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Группа 2 — Дворец впечатлений + улица Баумана</w:t>
      </w:r>
    </w:p>
    <w:p w14:paraId="3479FBC6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 xml:space="preserve">Водитель отвозит </w:t>
      </w:r>
      <w:proofErr w:type="spellStart"/>
      <w:r w:rsidRPr="004A2C73">
        <w:rPr>
          <w:rFonts w:ascii="Times New Roman" w:hAnsi="Times New Roman" w:cs="Times New Roman"/>
          <w:sz w:val="24"/>
          <w:szCs w:val="24"/>
        </w:rPr>
        <w:t>аквапарковых</w:t>
      </w:r>
      <w:proofErr w:type="spellEnd"/>
      <w:r w:rsidRPr="004A2C73">
        <w:rPr>
          <w:rFonts w:ascii="Times New Roman" w:hAnsi="Times New Roman" w:cs="Times New Roman"/>
          <w:sz w:val="24"/>
          <w:szCs w:val="24"/>
        </w:rPr>
        <w:t xml:space="preserve"> котиков и едет на улицу Баумана, где находится музей «Дворец впечатлений». Билеты покупаете сами (за свой счёт от 1 700 руб.).</w:t>
      </w:r>
    </w:p>
    <w:p w14:paraId="46BCB658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C1886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Дальше у Вас целых 5 часов свободы (до 16:00):</w:t>
      </w:r>
    </w:p>
    <w:p w14:paraId="75359C40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— посетить музей (он того стоит);</w:t>
      </w:r>
    </w:p>
    <w:p w14:paraId="24B83FB5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— погулять по главной пешеходной улице Казани;</w:t>
      </w:r>
    </w:p>
    <w:p w14:paraId="4B70D15A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— поесть вкусностей;</w:t>
      </w:r>
    </w:p>
    <w:p w14:paraId="421C584A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— купить сувениры.</w:t>
      </w:r>
    </w:p>
    <w:p w14:paraId="5473EC9E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94C27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Забираем Вас СТРОГО в 16:00 от места, которое покажет водитель. Не теряйтесь и не опаздывайте — мы будем очень мяукать.</w:t>
      </w:r>
    </w:p>
    <w:p w14:paraId="5CFB5D71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C99D5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Встреча групп и дорога домой:</w:t>
      </w:r>
    </w:p>
    <w:p w14:paraId="59E65BCA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После 16:00 группу с Баумана забирают и едут за группой из аквапарка.</w:t>
      </w:r>
    </w:p>
    <w:p w14:paraId="755C454C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B6A8B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В 17:00–17:15 все вместе выезжаем домой.</w:t>
      </w:r>
    </w:p>
    <w:p w14:paraId="4F93531A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8A656" w14:textId="61E7E8FB" w:rsidR="00AE1BCD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C73">
        <w:rPr>
          <w:rFonts w:ascii="Times New Roman" w:hAnsi="Times New Roman" w:cs="Times New Roman"/>
          <w:sz w:val="24"/>
          <w:szCs w:val="24"/>
        </w:rPr>
        <w:t>Ориентировочное прибытие: 20:30 в Чебоксары/ Йошкар-Олу.</w:t>
      </w:r>
    </w:p>
    <w:p w14:paraId="28A9D4F1" w14:textId="77777777" w:rsidR="004A2C73" w:rsidRDefault="004A2C73" w:rsidP="004A2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</w:p>
    <w:p w14:paraId="4A78F77F" w14:textId="67404BD3" w:rsidR="004A2C73" w:rsidRDefault="004A2C73" w:rsidP="004A2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Стоимость тура: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79"/>
        <w:gridCol w:w="3412"/>
      </w:tblGrid>
      <w:tr w:rsidR="004A2C73" w14:paraId="32601D5A" w14:textId="77777777" w:rsidTr="00754380">
        <w:tc>
          <w:tcPr>
            <w:tcW w:w="2779" w:type="dxa"/>
          </w:tcPr>
          <w:p w14:paraId="1DBBAF09" w14:textId="77777777" w:rsidR="004A2C73" w:rsidRDefault="004A2C73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12" w:type="dxa"/>
          </w:tcPr>
          <w:p w14:paraId="4436B553" w14:textId="77777777" w:rsidR="004A2C73" w:rsidRDefault="004A2C73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Микроавтобус (до 19 человек)</w:t>
            </w:r>
          </w:p>
        </w:tc>
      </w:tr>
      <w:tr w:rsidR="004A2C73" w14:paraId="1EF7FAE4" w14:textId="77777777" w:rsidTr="00754380">
        <w:tc>
          <w:tcPr>
            <w:tcW w:w="2779" w:type="dxa"/>
          </w:tcPr>
          <w:p w14:paraId="2C52CCBB" w14:textId="77777777" w:rsidR="004A2C73" w:rsidRDefault="004A2C73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12" w:type="dxa"/>
          </w:tcPr>
          <w:p w14:paraId="7F84F3E7" w14:textId="0D759534" w:rsidR="004A2C73" w:rsidRPr="00C2626B" w:rsidRDefault="004A2C73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2 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00 руб.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val="en-US" w:eastAsia="ru-RU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 xml:space="preserve"> чел.</w:t>
            </w:r>
          </w:p>
        </w:tc>
      </w:tr>
    </w:tbl>
    <w:p w14:paraId="2A60D10D" w14:textId="77777777" w:rsidR="004A2C73" w:rsidRPr="00FF413B" w:rsidRDefault="004A2C73" w:rsidP="004A2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</w:p>
    <w:p w14:paraId="5F40997E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C73">
        <w:rPr>
          <w:rFonts w:ascii="Times New Roman" w:hAnsi="Times New Roman" w:cs="Times New Roman"/>
          <w:b/>
          <w:bCs/>
          <w:sz w:val="24"/>
          <w:szCs w:val="24"/>
        </w:rPr>
        <w:t>В стоимость тура включено:</w:t>
      </w:r>
    </w:p>
    <w:p w14:paraId="4C4D5256" w14:textId="0AE0C4CD" w:rsid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26B">
        <w:rPr>
          <w:rFonts w:ascii="Times New Roman" w:hAnsi="Times New Roman" w:cs="Times New Roman"/>
          <w:sz w:val="24"/>
          <w:szCs w:val="24"/>
        </w:rPr>
        <w:t>- проезд на комфортабельном экскурсионном микроавтобусе туристического класса;</w:t>
      </w:r>
    </w:p>
    <w:p w14:paraId="718344A0" w14:textId="77777777" w:rsid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2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услуги сопровождающего.</w:t>
      </w:r>
    </w:p>
    <w:p w14:paraId="53ECAB54" w14:textId="77777777" w:rsid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5A370" w14:textId="142CEF91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C73">
        <w:rPr>
          <w:rFonts w:ascii="Times New Roman" w:hAnsi="Times New Roman" w:cs="Times New Roman"/>
          <w:b/>
          <w:bCs/>
          <w:sz w:val="24"/>
          <w:szCs w:val="24"/>
        </w:rPr>
        <w:t xml:space="preserve">В стоимость тура </w:t>
      </w:r>
      <w:r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4A2C73">
        <w:rPr>
          <w:rFonts w:ascii="Times New Roman" w:hAnsi="Times New Roman" w:cs="Times New Roman"/>
          <w:b/>
          <w:bCs/>
          <w:sz w:val="24"/>
          <w:szCs w:val="24"/>
        </w:rPr>
        <w:t xml:space="preserve"> включено:</w:t>
      </w:r>
    </w:p>
    <w:p w14:paraId="710BC512" w14:textId="77777777" w:rsid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билеты в аквапарк</w:t>
      </w:r>
      <w:r w:rsidRPr="006D72D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Дворец Впечатлений.</w:t>
      </w:r>
    </w:p>
    <w:p w14:paraId="5411D082" w14:textId="77777777" w:rsidR="004A2C73" w:rsidRPr="004A2C73" w:rsidRDefault="004A2C73" w:rsidP="004A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2C73" w:rsidRPr="004A2C73" w:rsidSect="004A2C73">
      <w:headerReference w:type="default" r:id="rId6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E9580" w14:textId="77777777" w:rsidR="00193B59" w:rsidRDefault="00193B59" w:rsidP="004A2C73">
      <w:pPr>
        <w:spacing w:after="0" w:line="240" w:lineRule="auto"/>
      </w:pPr>
      <w:r>
        <w:separator/>
      </w:r>
    </w:p>
  </w:endnote>
  <w:endnote w:type="continuationSeparator" w:id="0">
    <w:p w14:paraId="1BBEE578" w14:textId="77777777" w:rsidR="00193B59" w:rsidRDefault="00193B59" w:rsidP="004A2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425BD" w14:textId="77777777" w:rsidR="00193B59" w:rsidRDefault="00193B59" w:rsidP="004A2C73">
      <w:pPr>
        <w:spacing w:after="0" w:line="240" w:lineRule="auto"/>
      </w:pPr>
      <w:r>
        <w:separator/>
      </w:r>
    </w:p>
  </w:footnote>
  <w:footnote w:type="continuationSeparator" w:id="0">
    <w:p w14:paraId="643B981E" w14:textId="77777777" w:rsidR="00193B59" w:rsidRDefault="00193B59" w:rsidP="004A2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8A9B" w14:textId="77777777" w:rsidR="004A2C73" w:rsidRPr="00F14278" w:rsidRDefault="004A2C73" w:rsidP="004A2C73">
    <w:pPr>
      <w:pStyle w:val="ac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18F35C27" wp14:editId="4B22F77E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1257300" cy="1257300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4278">
      <w:rPr>
        <w:rFonts w:ascii="STKaiti" w:eastAsia="STKaiti" w:hAnsi="STKaiti"/>
        <w:sz w:val="28"/>
        <w:szCs w:val="28"/>
      </w:rPr>
      <w:t>ТУРИСТИЧЕСКАЯ КОМПАНИЯ «КОТИКИ ТУР»</w:t>
    </w:r>
  </w:p>
  <w:p w14:paraId="75CF42BC" w14:textId="77777777" w:rsidR="004A2C73" w:rsidRPr="00F14278" w:rsidRDefault="004A2C73" w:rsidP="004A2C73">
    <w:pPr>
      <w:pStyle w:val="ac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 xml:space="preserve">Наш сайт: 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kotikitour</w:t>
    </w:r>
    <w:proofErr w:type="spellEnd"/>
    <w:r w:rsidRPr="00F14278">
      <w:rPr>
        <w:rFonts w:ascii="STKaiti" w:eastAsia="STKaiti" w:hAnsi="STKaiti"/>
        <w:sz w:val="28"/>
        <w:szCs w:val="28"/>
      </w:rPr>
      <w:t>.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ru</w:t>
    </w:r>
    <w:proofErr w:type="spellEnd"/>
  </w:p>
  <w:p w14:paraId="2B400BC0" w14:textId="77777777" w:rsidR="004A2C73" w:rsidRDefault="004A2C73" w:rsidP="004A2C73">
    <w:pPr>
      <w:pStyle w:val="ac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>Телефон: 8-937-012-13-07 (Елена)</w:t>
    </w:r>
  </w:p>
  <w:p w14:paraId="530F9C7D" w14:textId="77777777" w:rsidR="004A2C73" w:rsidRPr="00F14278" w:rsidRDefault="004A2C73" w:rsidP="004A2C73">
    <w:pPr>
      <w:pStyle w:val="ac"/>
      <w:jc w:val="center"/>
      <w:rPr>
        <w:rFonts w:ascii="STKaiti" w:eastAsia="STKaiti" w:hAnsi="STKaiti"/>
        <w:sz w:val="28"/>
        <w:szCs w:val="28"/>
      </w:rPr>
    </w:pPr>
    <w:r>
      <w:rPr>
        <w:rFonts w:ascii="STKaiti" w:eastAsia="STKaiti" w:hAnsi="STKaiti"/>
        <w:sz w:val="28"/>
        <w:szCs w:val="28"/>
      </w:rPr>
      <w:t>8-937-012-21-20 (Татьяна)</w:t>
    </w:r>
  </w:p>
  <w:p w14:paraId="3FEE4F22" w14:textId="77777777" w:rsidR="004A2C73" w:rsidRDefault="004A2C7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73"/>
    <w:rsid w:val="00193B59"/>
    <w:rsid w:val="001E5BAD"/>
    <w:rsid w:val="004A2C73"/>
    <w:rsid w:val="00634440"/>
    <w:rsid w:val="00AE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CB6EF"/>
  <w15:chartTrackingRefBased/>
  <w15:docId w15:val="{A05F2CAB-E12A-483A-AC29-23F71B05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2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2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2C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2C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2C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2C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2C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2C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2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2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2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2C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2C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2C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2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2C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2C7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A2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A2C73"/>
  </w:style>
  <w:style w:type="paragraph" w:styleId="ae">
    <w:name w:val="footer"/>
    <w:basedOn w:val="a"/>
    <w:link w:val="af"/>
    <w:uiPriority w:val="99"/>
    <w:unhideWhenUsed/>
    <w:rsid w:val="004A2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2C73"/>
  </w:style>
  <w:style w:type="table" w:styleId="af0">
    <w:name w:val="Table Grid"/>
    <w:basedOn w:val="a1"/>
    <w:uiPriority w:val="39"/>
    <w:rsid w:val="004A2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Ярандайкин</dc:creator>
  <cp:keywords/>
  <dc:description/>
  <cp:lastModifiedBy>Егор Ярандайкин</cp:lastModifiedBy>
  <cp:revision>1</cp:revision>
  <dcterms:created xsi:type="dcterms:W3CDTF">2026-04-24T09:47:00Z</dcterms:created>
  <dcterms:modified xsi:type="dcterms:W3CDTF">2026-04-24T09:53:00Z</dcterms:modified>
</cp:coreProperties>
</file>